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67" w:rsidRPr="002E3239" w:rsidRDefault="00B00867" w:rsidP="00B00867">
      <w:pPr>
        <w:spacing w:line="500" w:lineRule="exact"/>
        <w:jc w:val="distribute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臺</w:t>
      </w:r>
      <w:r w:rsidRPr="002E3239">
        <w:rPr>
          <w:rFonts w:ascii="標楷體" w:eastAsia="標楷體" w:hint="eastAsia"/>
          <w:sz w:val="32"/>
        </w:rPr>
        <w:t>北市立大直高級中學</w:t>
      </w:r>
      <w:r>
        <w:rPr>
          <w:rFonts w:ascii="標楷體" w:eastAsia="標楷體" w:hint="eastAsia"/>
          <w:sz w:val="32"/>
        </w:rPr>
        <w:t>104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1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B00867" w:rsidRDefault="00B00867" w:rsidP="00B00867">
      <w:pPr>
        <w:pStyle w:val="a3"/>
        <w:ind w:firstLineChars="1100" w:firstLine="3520"/>
        <w:jc w:val="both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867" w:rsidRDefault="00B00867" w:rsidP="00B00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B00867" w:rsidRDefault="00B00867" w:rsidP="00B00867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620"/>
      </w:tblGrid>
      <w:tr w:rsidR="00B00867" w:rsidRPr="00B00867" w:rsidTr="00984D28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國中</w:t>
            </w:r>
            <w:r>
              <w:rPr>
                <w:rFonts w:ascii="標楷體" w:eastAsia="標楷體" w:hint="eastAsia"/>
                <w:sz w:val="28"/>
              </w:rPr>
              <w:t>八</w:t>
            </w:r>
            <w:r w:rsidRPr="00B00867">
              <w:rPr>
                <w:rFonts w:ascii="標楷體" w:eastAsia="標楷體" w:hint="eastAsia"/>
                <w:sz w:val="28"/>
              </w:rPr>
              <w:t>年八班</w:t>
            </w:r>
          </w:p>
        </w:tc>
        <w:tc>
          <w:tcPr>
            <w:tcW w:w="7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導師</w:t>
            </w:r>
          </w:p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湯惠亘</w:t>
            </w:r>
          </w:p>
        </w:tc>
        <w:tc>
          <w:tcPr>
            <w:tcW w:w="7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擔任</w:t>
            </w:r>
          </w:p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6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歷史</w:t>
            </w:r>
          </w:p>
        </w:tc>
      </w:tr>
      <w:tr w:rsidR="00B00867" w:rsidRPr="00B00867" w:rsidTr="00984D28">
        <w:tblPrEx>
          <w:tblCellMar>
            <w:top w:w="0" w:type="dxa"/>
            <w:bottom w:w="0" w:type="dxa"/>
          </w:tblCellMar>
        </w:tblPrEx>
        <w:trPr>
          <w:cantSplit/>
          <w:trHeight w:val="2815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1.請參照本校『教師輔導與管教學生實施要點』摘要說明。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2.以鼓勵的方式(如：榮譽卡)培養孩子的優良行為。期末</w:t>
            </w:r>
          </w:p>
          <w:p w:rsidR="00B00867" w:rsidRPr="00B00867" w:rsidRDefault="00B00867" w:rsidP="00B00867">
            <w:pPr>
              <w:spacing w:line="0" w:lineRule="atLeast"/>
              <w:ind w:leftChars="116" w:left="278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會依情況為班級幹部(給聘書增加責任心)、小老師，或替班級爭取榮譽的同學敘獎。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3.保持與孩子的溝通，盡量尊重他們的意見，但仍以班級</w:t>
            </w:r>
            <w:r>
              <w:rPr>
                <w:rFonts w:ascii="標楷體" w:eastAsia="標楷體" w:hint="eastAsia"/>
                <w:sz w:val="28"/>
              </w:rPr>
              <w:t>整體</w:t>
            </w:r>
            <w:r w:rsidRPr="00B00867">
              <w:rPr>
                <w:rFonts w:ascii="標楷體" w:eastAsia="標楷體" w:hint="eastAsia"/>
                <w:sz w:val="28"/>
              </w:rPr>
              <w:t>利益為重，希望每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個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孩子都能以班級為主，改掉會影響他人的不好習慣。</w:t>
            </w:r>
          </w:p>
        </w:tc>
      </w:tr>
      <w:tr w:rsidR="00B00867" w:rsidRPr="00B00867" w:rsidTr="00984D28">
        <w:tblPrEx>
          <w:tblCellMar>
            <w:top w:w="0" w:type="dxa"/>
            <w:bottom w:w="0" w:type="dxa"/>
          </w:tblCellMar>
        </w:tblPrEx>
        <w:trPr>
          <w:cantSplit/>
          <w:trHeight w:val="3311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1.要求誠實和負責(</w:t>
            </w:r>
            <w:r>
              <w:rPr>
                <w:rFonts w:ascii="標楷體" w:eastAsia="標楷體" w:hint="eastAsia"/>
                <w:sz w:val="28"/>
              </w:rPr>
              <w:t>對</w:t>
            </w:r>
            <w:r w:rsidRPr="00B00867">
              <w:rPr>
                <w:rFonts w:ascii="標楷體" w:eastAsia="標楷體" w:hint="eastAsia"/>
                <w:sz w:val="28"/>
              </w:rPr>
              <w:t>自己)、有禮貌(對他人)。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2.遵守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校園服儀規定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，不</w:t>
            </w:r>
            <w:r>
              <w:rPr>
                <w:rFonts w:ascii="標楷體" w:eastAsia="標楷體" w:hint="eastAsia"/>
                <w:sz w:val="28"/>
              </w:rPr>
              <w:t>穿</w:t>
            </w:r>
            <w:r w:rsidRPr="00B00867">
              <w:rPr>
                <w:rFonts w:ascii="標楷體" w:eastAsia="標楷體" w:hint="eastAsia"/>
                <w:sz w:val="28"/>
              </w:rPr>
              <w:t>奇裝異服、染燙頭髮，維持</w:t>
            </w:r>
            <w:r>
              <w:rPr>
                <w:rFonts w:ascii="標楷體" w:eastAsia="標楷體" w:hint="eastAsia"/>
                <w:sz w:val="28"/>
              </w:rPr>
              <w:t>著</w:t>
            </w:r>
          </w:p>
          <w:p w:rsidR="00B00867" w:rsidRPr="00B00867" w:rsidRDefault="00B00867" w:rsidP="00B00867">
            <w:pPr>
              <w:spacing w:line="360" w:lineRule="exact"/>
              <w:ind w:firstLineChars="100" w:firstLine="28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整齊清爽的外表。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3.重視班級秩序及整潔的維持，營造良好的學習環境。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4.因故不能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到校請務必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告知導師，並按學校規定填寫假單。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</w:t>
            </w:r>
            <w:r>
              <w:rPr>
                <w:rFonts w:ascii="標楷體" w:eastAsia="標楷體" w:hint="eastAsia"/>
                <w:sz w:val="28"/>
              </w:rPr>
              <w:t>違規者須為全班服務，如：放學後</w:t>
            </w:r>
            <w:r w:rsidRPr="00B00867">
              <w:rPr>
                <w:rFonts w:ascii="標楷體" w:eastAsia="標楷體" w:hint="eastAsia"/>
                <w:sz w:val="28"/>
              </w:rPr>
              <w:t>愛班服務打掃。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6.平時表現佳以榮譽卡獎勵，依程度給不同數量的“○”。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 xml:space="preserve">  表現不好也會依狀況給不同數量的“</w:t>
            </w:r>
            <w:r w:rsidRPr="00B00867">
              <w:rPr>
                <w:rFonts w:ascii="標楷體" w:eastAsia="標楷體" w:hint="eastAsia"/>
                <w:sz w:val="38"/>
                <w:szCs w:val="38"/>
              </w:rPr>
              <w:t>×</w:t>
            </w:r>
            <w:r w:rsidRPr="00B00867">
              <w:rPr>
                <w:rFonts w:ascii="標楷體" w:eastAsia="標楷體" w:hint="eastAsia"/>
                <w:sz w:val="28"/>
              </w:rPr>
              <w:t>”。</w:t>
            </w:r>
          </w:p>
          <w:p w:rsidR="00B00867" w:rsidRPr="00B00867" w:rsidRDefault="00B00867" w:rsidP="00B00867">
            <w:pPr>
              <w:snapToGrid w:val="0"/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7.交通安全、請假規定等由本校學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務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處生教組負責。</w:t>
            </w:r>
          </w:p>
        </w:tc>
        <w:bookmarkStart w:id="0" w:name="_GoBack"/>
        <w:bookmarkEnd w:id="0"/>
      </w:tr>
      <w:tr w:rsidR="00B00867" w:rsidRPr="00B00867" w:rsidTr="00984D2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可參照校務行事曆。</w:t>
            </w:r>
            <w:r w:rsidRPr="00B00867">
              <w:rPr>
                <w:rFonts w:ascii="標楷體" w:eastAsia="標楷體"/>
                <w:sz w:val="28"/>
              </w:rPr>
              <w:t>E</w:t>
            </w:r>
            <w:r w:rsidRPr="00B00867">
              <w:rPr>
                <w:rFonts w:ascii="標楷體" w:eastAsia="標楷體" w:hint="eastAsia"/>
                <w:sz w:val="28"/>
              </w:rPr>
              <w:t>x.段考、</w:t>
            </w:r>
            <w:r>
              <w:rPr>
                <w:rFonts w:ascii="標楷體" w:eastAsia="標楷體" w:hint="eastAsia"/>
                <w:sz w:val="28"/>
              </w:rPr>
              <w:t>啦啦隊比賽、校慶</w:t>
            </w:r>
          </w:p>
        </w:tc>
      </w:tr>
      <w:tr w:rsidR="00B00867" w:rsidRPr="00B00867" w:rsidTr="00984D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 w:rsidRPr="00B00867"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國文：吳鈺涵老師／數學：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周希明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老師／英文：張藝馨老師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歷史：湯惠亘老師／地理：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江朋儒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老師／公民：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舒莊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理化：盧成惠老師／童軍：劉懿瑩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老師／輔導：王穩</w:t>
            </w:r>
            <w:proofErr w:type="gramStart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琇</w:t>
            </w:r>
            <w:proofErr w:type="gramEnd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王玉婷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老師／體育：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江國豪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老師／音樂：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廖經華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表演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藝術：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張幼玫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生活科技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周傳榮</w:t>
            </w:r>
          </w:p>
        </w:tc>
      </w:tr>
      <w:tr w:rsidR="00B00867" w:rsidRPr="00B00867" w:rsidTr="00984D28">
        <w:tblPrEx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1.重視個別差異，相信每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個</w:t>
            </w:r>
            <w:proofErr w:type="gramEnd"/>
            <w:r w:rsidRPr="00B00867">
              <w:rPr>
                <w:rFonts w:ascii="標楷體" w:eastAsia="標楷體" w:hint="eastAsia"/>
                <w:sz w:val="28"/>
              </w:rPr>
              <w:t>孩子將來都有自己的出路，</w:t>
            </w:r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鼓勵孩子找尋自己的長處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建立成就感</w:t>
            </w:r>
            <w:r w:rsidRPr="00B00867">
              <w:rPr>
                <w:rFonts w:ascii="標楷體" w:eastAsia="標楷體" w:hint="eastAsia"/>
                <w:sz w:val="28"/>
              </w:rPr>
              <w:t>。</w:t>
            </w:r>
          </w:p>
          <w:p w:rsidR="00B00867" w:rsidRPr="00B00867" w:rsidRDefault="00B00867" w:rsidP="00B00867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2.重視品性與生活常規。成績僅是一時表現，態度才是決定</w:t>
            </w:r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一生的關鍵。肯定</w:t>
            </w:r>
            <w:r>
              <w:rPr>
                <w:rFonts w:ascii="標楷體" w:eastAsia="標楷體" w:hint="eastAsia"/>
                <w:sz w:val="28"/>
              </w:rPr>
              <w:t>孩子</w:t>
            </w:r>
            <w:r w:rsidRPr="00B00867">
              <w:rPr>
                <w:rFonts w:ascii="標楷體" w:eastAsia="標楷體" w:hint="eastAsia"/>
                <w:sz w:val="28"/>
              </w:rPr>
              <w:t>盡力</w:t>
            </w:r>
            <w:r>
              <w:rPr>
                <w:rFonts w:ascii="標楷體" w:eastAsia="標楷體" w:hint="eastAsia"/>
                <w:sz w:val="28"/>
              </w:rPr>
              <w:t>做事的態度</w:t>
            </w:r>
            <w:r w:rsidRPr="00B00867">
              <w:rPr>
                <w:rFonts w:ascii="標楷體" w:eastAsia="標楷體" w:hint="eastAsia"/>
                <w:sz w:val="28"/>
              </w:rPr>
              <w:t>。並期許每</w:t>
            </w:r>
            <w:proofErr w:type="gramStart"/>
            <w:r w:rsidRPr="00B00867">
              <w:rPr>
                <w:rFonts w:ascii="標楷體" w:eastAsia="標楷體" w:hint="eastAsia"/>
                <w:sz w:val="28"/>
              </w:rPr>
              <w:t>個</w:t>
            </w:r>
            <w:proofErr w:type="gramEnd"/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孩子都</w:t>
            </w:r>
            <w:r>
              <w:rPr>
                <w:rFonts w:ascii="標楷體" w:eastAsia="標楷體" w:hint="eastAsia"/>
                <w:sz w:val="28"/>
              </w:rPr>
              <w:t>能</w:t>
            </w:r>
            <w:r w:rsidRPr="00B00867">
              <w:rPr>
                <w:rFonts w:ascii="標楷體" w:eastAsia="標楷體" w:hint="eastAsia"/>
                <w:sz w:val="28"/>
              </w:rPr>
              <w:t>擁有負責、認真、禮貌、知行合一等良善美德。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>訓練孩子獨立自主、承擔責任的辦事效率與</w:t>
            </w:r>
            <w:r w:rsidRPr="00B00867">
              <w:rPr>
                <w:rFonts w:ascii="標楷體" w:eastAsia="標楷體" w:hint="eastAsia"/>
                <w:sz w:val="28"/>
              </w:rPr>
              <w:t>能力。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4.努力凝聚孩子對班級整體的向心力，培養出團隊精神，</w:t>
            </w:r>
          </w:p>
          <w:p w:rsidR="00B00867" w:rsidRPr="00B00867" w:rsidRDefault="00B00867" w:rsidP="00B00867">
            <w:pPr>
              <w:snapToGrid w:val="0"/>
              <w:ind w:leftChars="116" w:left="558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並爭取團體榮譽。</w:t>
            </w:r>
          </w:p>
        </w:tc>
      </w:tr>
      <w:tr w:rsidR="00B00867" w:rsidRPr="00B00867" w:rsidTr="00984D28">
        <w:tblPrEx>
          <w:tblCellMar>
            <w:top w:w="0" w:type="dxa"/>
            <w:bottom w:w="0" w:type="dxa"/>
          </w:tblCellMar>
        </w:tblPrEx>
        <w:trPr>
          <w:cantSplit/>
          <w:trHeight w:val="3764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1.請每天簽寫聯絡簿，以瞭解孩子在校學習狀況。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2.請關心孩子的考試及作業進度，督促孩子確實完成作業及複習課程，過程中培養孩子認真負責的態度。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3.請每日詢問孩子在校情形，清楚孩子成長中的問題，提供意見及解決辦法，並給予支持與關懷。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4.請注意孩子的消費習慣，零用錢剛好即可，不宜帶太多錢(勿超過300元)到學校。</w:t>
            </w:r>
          </w:p>
          <w:p w:rsid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5.請節制孩子看電視、使用電腦及</w:t>
            </w:r>
            <w:r>
              <w:rPr>
                <w:rFonts w:ascii="標楷體" w:eastAsia="標楷體" w:hint="eastAsia"/>
                <w:sz w:val="28"/>
              </w:rPr>
              <w:t>手機</w:t>
            </w:r>
            <w:r w:rsidRPr="00B00867">
              <w:rPr>
                <w:rFonts w:ascii="標楷體" w:eastAsia="標楷體" w:hint="eastAsia"/>
                <w:sz w:val="28"/>
              </w:rPr>
              <w:t>的時間，鼓勵他們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B00867">
              <w:rPr>
                <w:rFonts w:ascii="標楷體" w:eastAsia="標楷體" w:hint="eastAsia"/>
                <w:sz w:val="28"/>
              </w:rPr>
              <w:t>多學習、多運動、多閱讀。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6.當孩子有好表現，別吝惜讚美孩子，維持良好的親子溝通。</w:t>
            </w:r>
          </w:p>
        </w:tc>
      </w:tr>
      <w:tr w:rsidR="00B00867" w:rsidRPr="00B00867" w:rsidTr="00984D28">
        <w:tblPrEx>
          <w:tblCellMar>
            <w:top w:w="0" w:type="dxa"/>
            <w:bottom w:w="0" w:type="dxa"/>
          </w:tblCellMar>
        </w:tblPrEx>
        <w:trPr>
          <w:cantSplit/>
          <w:trHeight w:val="1962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B00867">
              <w:rPr>
                <w:rFonts w:ascii="標楷體" w:eastAsia="標楷體" w:hint="eastAsia"/>
                <w:sz w:val="28"/>
              </w:rPr>
              <w:t>1.聯絡簿：有任何疑問或建議均可善用聯絡簿。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2.辦公室：(02)25334017#226。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B00867">
              <w:rPr>
                <w:rFonts w:ascii="標楷體" w:eastAsia="標楷體" w:hint="eastAsia"/>
                <w:sz w:val="28"/>
              </w:rPr>
              <w:t>3.手機：0930276781。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B00867">
              <w:rPr>
                <w:rFonts w:ascii="標楷體" w:eastAsia="標楷體" w:hint="eastAsia"/>
                <w:sz w:val="28"/>
              </w:rPr>
              <w:t>4.E-mail：nana1491625@yahoo.com.tw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5.事先約好到校訪談。</w:t>
            </w:r>
          </w:p>
        </w:tc>
      </w:tr>
    </w:tbl>
    <w:p w:rsidR="00B00867" w:rsidRPr="00B00867" w:rsidRDefault="00B00867" w:rsidP="00B00867">
      <w:pPr>
        <w:spacing w:line="500" w:lineRule="exact"/>
        <w:jc w:val="both"/>
        <w:rPr>
          <w:rFonts w:ascii="標楷體" w:eastAsia="標楷體" w:hint="eastAsia"/>
          <w:sz w:val="32"/>
        </w:rPr>
      </w:pPr>
    </w:p>
    <w:p w:rsidR="0026724A" w:rsidRPr="00B00867" w:rsidRDefault="0026724A"/>
    <w:sectPr w:rsidR="0026724A" w:rsidRPr="00B0086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67"/>
    <w:rsid w:val="00217C4B"/>
    <w:rsid w:val="0026724A"/>
    <w:rsid w:val="00B0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00867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B00867"/>
    <w:rPr>
      <w:rFonts w:ascii="標楷體" w:eastAsia="標楷體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00867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B00867"/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2015-09-01T14:37:00Z</dcterms:created>
  <dcterms:modified xsi:type="dcterms:W3CDTF">2015-09-01T14:47:00Z</dcterms:modified>
</cp:coreProperties>
</file>